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CC" w:rsidRDefault="00E620CC" w:rsidP="00E620C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E620CC" w:rsidRDefault="00E620CC" w:rsidP="00E620C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No.083</w:t>
      </w:r>
    </w:p>
    <w:p w:rsidR="00E620CC" w:rsidRDefault="00E620CC" w:rsidP="00E620C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E620CC" w:rsidRDefault="00E620CC" w:rsidP="00E620C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06 de JULIO  de 2018</w:t>
      </w:r>
    </w:p>
    <w:p w:rsidR="00E620CC" w:rsidRDefault="00E620CC" w:rsidP="00E620C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E620CC" w:rsidRDefault="00E620CC" w:rsidP="00E620C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BEATRIZ MUÑOZ GIRALDO,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E620CC" w:rsidRDefault="00E620CC" w:rsidP="00E620CC">
      <w:pPr>
        <w:spacing w:after="0"/>
        <w:rPr>
          <w:rFonts w:ascii="Arial Narrow" w:hAnsi="Arial Narrow" w:cs="Arial"/>
          <w:lang w:val="es-ES"/>
        </w:rPr>
      </w:pPr>
    </w:p>
    <w:p w:rsidR="00E620CC" w:rsidRDefault="00E620CC" w:rsidP="00E620C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 143 DE 2018 </w:t>
      </w:r>
    </w:p>
    <w:p w:rsidR="00E620CC" w:rsidRDefault="00E620CC" w:rsidP="00E620C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>COACTIVO No.241 de 2015</w:t>
      </w:r>
    </w:p>
    <w:p w:rsidR="00E620CC" w:rsidRDefault="00E620CC" w:rsidP="00E620C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E620CC" w:rsidRDefault="00E620CC" w:rsidP="00E620C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E620CC" w:rsidRDefault="00E620CC" w:rsidP="00E620CC">
      <w:pPr>
        <w:spacing w:after="0"/>
        <w:rPr>
          <w:rFonts w:ascii="Tahoma" w:hAnsi="Tahoma" w:cs="Tahoma"/>
          <w:b/>
          <w:sz w:val="20"/>
          <w:szCs w:val="20"/>
        </w:rPr>
      </w:pPr>
    </w:p>
    <w:p w:rsidR="00E620CC" w:rsidRDefault="00E620CC" w:rsidP="00E620CC"/>
    <w:p w:rsidR="00E620CC" w:rsidRDefault="00E620CC" w:rsidP="00E620CC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BEATRIZ MUÑOZ GIRALDO</w:t>
      </w:r>
    </w:p>
    <w:p w:rsidR="00E620CC" w:rsidRDefault="00E620CC" w:rsidP="00E620CC">
      <w:pPr>
        <w:rPr>
          <w:rFonts w:ascii="Arial Narrow" w:hAnsi="Arial Narrow" w:cs="Tahoma"/>
          <w:b/>
        </w:rPr>
      </w:pPr>
    </w:p>
    <w:p w:rsidR="00E620CC" w:rsidRDefault="00E620CC" w:rsidP="00E620CC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  <w:lang w:val="es-ES"/>
        </w:rPr>
        <w:t>CARRERA 19 No 17- 48 LC CENTRO</w:t>
      </w:r>
    </w:p>
    <w:p w:rsidR="00E620CC" w:rsidRDefault="00E620CC" w:rsidP="00E620CC">
      <w:pPr>
        <w:rPr>
          <w:lang w:val="es-ES"/>
        </w:rPr>
      </w:pPr>
    </w:p>
    <w:p w:rsidR="00E620CC" w:rsidRDefault="00E620CC" w:rsidP="00E620CC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E620CC" w:rsidRDefault="00E620CC" w:rsidP="00E620CC">
      <w:pPr>
        <w:rPr>
          <w:rFonts w:ascii="Arial Narrow" w:hAnsi="Arial Narrow" w:cs="Arial"/>
          <w:lang w:val="es-ES"/>
        </w:rPr>
      </w:pPr>
    </w:p>
    <w:p w:rsidR="00E620CC" w:rsidRDefault="00E620CC" w:rsidP="00E620CC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E620CC" w:rsidRDefault="00E620CC" w:rsidP="00E620CC">
      <w:pPr>
        <w:rPr>
          <w:rFonts w:ascii="Arial Narrow" w:hAnsi="Arial Narrow" w:cs="Arial"/>
          <w:lang w:val="es-ES"/>
        </w:rPr>
      </w:pPr>
    </w:p>
    <w:p w:rsidR="00E620CC" w:rsidRDefault="00E620CC" w:rsidP="00E620CC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E620CC" w:rsidRDefault="00E620CC" w:rsidP="00E620CC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E620CC" w:rsidRDefault="00E620CC" w:rsidP="00E620CC">
      <w:pPr>
        <w:rPr>
          <w:rFonts w:ascii="Arial Narrow" w:hAnsi="Arial Narrow" w:cs="Arial"/>
          <w:lang w:val="es-ES"/>
        </w:rPr>
      </w:pPr>
    </w:p>
    <w:p w:rsidR="00E620CC" w:rsidRDefault="00E620CC" w:rsidP="00E620CC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E620CC" w:rsidRDefault="00E620CC" w:rsidP="00E620CC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E620CC" w:rsidRDefault="00E620CC" w:rsidP="00E620CC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E620CC" w:rsidRDefault="00E620CC" w:rsidP="00E620CC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76171A" w:rsidRDefault="0076171A" w:rsidP="0076171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No.143 DE 2018</w:t>
      </w:r>
    </w:p>
    <w:p w:rsidR="0076171A" w:rsidRDefault="0076171A" w:rsidP="0076171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76171A" w:rsidRDefault="0076171A" w:rsidP="0076171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241 de 2015 Empresas Públicas de Armenia EPA - ESP</w:t>
      </w:r>
    </w:p>
    <w:p w:rsidR="0076171A" w:rsidRDefault="0076171A" w:rsidP="0076171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76171A" w:rsidRDefault="0076171A" w:rsidP="00761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76171A" w:rsidRDefault="0076171A" w:rsidP="0076171A">
      <w:pPr>
        <w:spacing w:after="0" w:line="240" w:lineRule="auto"/>
        <w:jc w:val="center"/>
        <w:rPr>
          <w:rFonts w:ascii="Times New Roman" w:eastAsia="Times New Roman" w:hAnsi="Times New Roman"/>
          <w:lang w:val="es-ES" w:eastAsia="es-ES"/>
        </w:rPr>
      </w:pPr>
    </w:p>
    <w:p w:rsidR="0076171A" w:rsidRDefault="0076171A" w:rsidP="0076171A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Junio (21)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76171A" w:rsidRDefault="0076171A" w:rsidP="0076171A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bookmarkStart w:id="0" w:name="_GoBack"/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(22) de diciembre 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CUATRO MILLONES CIENTO SESENTA Y SIETE MIL NOVENTA Y TRES PESOS</w:t>
      </w:r>
      <w:r>
        <w:rPr>
          <w:rFonts w:ascii="Tahoma" w:eastAsia="Times New Roman" w:hAnsi="Tahoma" w:cs="Tahoma"/>
          <w:lang w:val="es-ES" w:eastAsia="es-ES"/>
        </w:rPr>
        <w:t xml:space="preserve"> ($4.167.093) por concepto de acueducto, alcantarillado y aseo  de Empresas Públicas de Armenia ESP.</w:t>
      </w: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22 de diciembre de 2015 correspondiente al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CARRERA 19 No.17-48 LC CENTRO,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 xml:space="preserve">No.35141260 </w:t>
      </w:r>
      <w:r>
        <w:rPr>
          <w:rFonts w:ascii="Tahoma" w:eastAsia="Times New Roman" w:hAnsi="Tahoma" w:cs="Tahoma"/>
          <w:lang w:val="es-ES" w:eastAsia="es-ES"/>
        </w:rPr>
        <w:t>corresponde a los valores adeudados por concepto de la prestación de servicios públicos domiciliarios de acueducto, alcantarillado y aseo.</w:t>
      </w: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conforme a la información arrojada por nuestro sistema se observa que el día 29/diciembre/2015, la usuaria realizó financiación de la deuda; diferida a (24 cuotas), las que fueron canceladas en su totalidad el 21/diciembre/2017.</w:t>
      </w:r>
      <w:r>
        <w:rPr>
          <w:rFonts w:ascii="Tahoma" w:eastAsia="Times New Roman" w:hAnsi="Tahoma" w:cs="Tahoma"/>
          <w:b/>
          <w:lang w:val="es-ES" w:eastAsia="es-ES"/>
        </w:rPr>
        <w:t>Matricula No.35170</w:t>
      </w:r>
      <w:r>
        <w:rPr>
          <w:rFonts w:ascii="Tahoma" w:eastAsia="Times New Roman" w:hAnsi="Tahoma" w:cs="Tahoma"/>
          <w:lang w:val="es-ES" w:eastAsia="es-ES"/>
        </w:rPr>
        <w:t>.</w:t>
      </w: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las empresas públicas de Armenia </w:t>
      </w:r>
      <w:proofErr w:type="gramStart"/>
      <w:r>
        <w:rPr>
          <w:rFonts w:ascii="Tahoma" w:eastAsia="Times New Roman" w:hAnsi="Tahoma" w:cs="Tahoma"/>
          <w:lang w:val="es-ES" w:eastAsia="es-ES"/>
        </w:rPr>
        <w:t>reconoce</w:t>
      </w:r>
      <w:proofErr w:type="gramEnd"/>
      <w:r>
        <w:rPr>
          <w:rFonts w:ascii="Tahoma" w:eastAsia="Times New Roman" w:hAnsi="Tahoma" w:cs="Tahoma"/>
          <w:lang w:val="es-ES" w:eastAsia="es-ES"/>
        </w:rPr>
        <w:t xml:space="preserve"> su esfuerzo por ponerse al día con la obligación contenida en la factura No.35141260 por los conceptos de acueducto, alcantarillado y aseo. </w:t>
      </w:r>
    </w:p>
    <w:bookmarkEnd w:id="0"/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6171A" w:rsidRDefault="0076171A" w:rsidP="0076171A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2015-241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la </w:t>
      </w:r>
      <w:r>
        <w:rPr>
          <w:rFonts w:ascii="Tahoma" w:eastAsia="Times New Roman" w:hAnsi="Tahoma" w:cs="Tahoma"/>
          <w:b/>
          <w:lang w:val="es-ES" w:eastAsia="es-ES"/>
        </w:rPr>
        <w:t>CARRERA 19 No.17-48 LC CENTRO,</w:t>
      </w:r>
      <w:r>
        <w:rPr>
          <w:rFonts w:ascii="Tahoma" w:eastAsia="Times New Roman" w:hAnsi="Tahoma" w:cs="Tahoma"/>
          <w:lang w:val="es-ES" w:eastAsia="es-ES"/>
        </w:rPr>
        <w:t xml:space="preserve"> de la ciudad de Armenia, por el pago total de la obligación. </w:t>
      </w: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Comuníquese y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bookmarkStart w:id="1" w:name="_Hlk503422348"/>
      <w:r>
        <w:rPr>
          <w:rFonts w:ascii="Tahoma" w:eastAsia="Times New Roman" w:hAnsi="Tahoma" w:cs="Tahoma"/>
          <w:lang w:val="es-ES" w:eastAsia="es-ES"/>
        </w:rPr>
        <w:t xml:space="preserve">Notifíquese la decisión a la interesada </w:t>
      </w:r>
      <w:r>
        <w:rPr>
          <w:rFonts w:ascii="Tahoma" w:eastAsia="Times New Roman" w:hAnsi="Tahoma" w:cs="Tahoma"/>
          <w:b/>
          <w:lang w:val="es-ES" w:eastAsia="es-ES"/>
        </w:rPr>
        <w:t>BEATRIZ MUÑOZ GIRALDO</w:t>
      </w:r>
      <w:r>
        <w:rPr>
          <w:rFonts w:ascii="Tahoma" w:eastAsia="Times New Roman" w:hAnsi="Tahoma" w:cs="Tahoma"/>
          <w:lang w:val="es-ES" w:eastAsia="es-ES"/>
        </w:rPr>
        <w:t xml:space="preserve"> y archívese el expediente</w:t>
      </w: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1"/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71A" w:rsidRDefault="0076171A" w:rsidP="007617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76171A" w:rsidRDefault="0076171A" w:rsidP="0076171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76171A" w:rsidRDefault="0076171A" w:rsidP="0076171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  </w:t>
      </w:r>
    </w:p>
    <w:p w:rsidR="0076171A" w:rsidRDefault="0076171A" w:rsidP="0076171A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76171A" w:rsidRDefault="0076171A" w:rsidP="00761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/>
          <w:i/>
          <w:sz w:val="16"/>
          <w:szCs w:val="16"/>
          <w:lang w:val="es-ES" w:eastAsia="es-ES"/>
        </w:rPr>
        <w:t xml:space="preserve">              Cobro Coactivo</w:t>
      </w:r>
    </w:p>
    <w:p w:rsidR="00F53D34" w:rsidRPr="0076171A" w:rsidRDefault="00F53D34">
      <w:pPr>
        <w:rPr>
          <w:lang w:val="es-ES"/>
        </w:rPr>
      </w:pPr>
    </w:p>
    <w:sectPr w:rsidR="00F53D34" w:rsidRPr="007617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6A"/>
    <w:rsid w:val="00040B6A"/>
    <w:rsid w:val="0076171A"/>
    <w:rsid w:val="00E620CC"/>
    <w:rsid w:val="00F5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CC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620CC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E620CC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CC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620CC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E620CC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2496</Characters>
  <Application>Microsoft Office Word</Application>
  <DocSecurity>0</DocSecurity>
  <Lines>20</Lines>
  <Paragraphs>5</Paragraphs>
  <ScaleCrop>false</ScaleCrop>
  <Company>EPA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3</cp:revision>
  <dcterms:created xsi:type="dcterms:W3CDTF">2018-07-06T13:39:00Z</dcterms:created>
  <dcterms:modified xsi:type="dcterms:W3CDTF">2018-07-06T15:18:00Z</dcterms:modified>
</cp:coreProperties>
</file>