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4D" w:rsidRDefault="0037364D" w:rsidP="00373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37364D" w:rsidRDefault="00B4054A" w:rsidP="00373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No.081</w:t>
      </w:r>
    </w:p>
    <w:p w:rsidR="0037364D" w:rsidRDefault="0037364D" w:rsidP="00373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37364D" w:rsidRDefault="00B4054A" w:rsidP="00373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28</w:t>
      </w:r>
      <w:r w:rsidR="0037364D">
        <w:rPr>
          <w:rFonts w:ascii="Arial Narrow" w:hAnsi="Arial Narrow" w:cs="Arial"/>
          <w:b/>
          <w:bCs/>
          <w:lang w:val="es-ES"/>
        </w:rPr>
        <w:t xml:space="preserve"> de JUNIO  de 2018</w:t>
      </w:r>
    </w:p>
    <w:p w:rsidR="0037364D" w:rsidRDefault="0037364D" w:rsidP="0037364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37364D" w:rsidRDefault="0037364D" w:rsidP="0037364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B4054A">
        <w:rPr>
          <w:rFonts w:ascii="Arial Narrow" w:hAnsi="Arial Narrow" w:cs="Arial"/>
          <w:b/>
          <w:lang w:val="es-ES"/>
        </w:rPr>
        <w:t>CESAR  ANGEL  ISAZA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37364D" w:rsidRDefault="0037364D" w:rsidP="0037364D">
      <w:pPr>
        <w:spacing w:after="0"/>
        <w:rPr>
          <w:rFonts w:ascii="Arial Narrow" w:hAnsi="Arial Narrow" w:cs="Arial"/>
          <w:lang w:val="es-ES"/>
        </w:rPr>
      </w:pPr>
    </w:p>
    <w:p w:rsidR="0037364D" w:rsidRDefault="0037364D" w:rsidP="0037364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B4054A">
        <w:rPr>
          <w:rFonts w:ascii="Tahoma" w:hAnsi="Tahoma" w:cs="Tahoma"/>
          <w:b/>
          <w:sz w:val="20"/>
          <w:szCs w:val="20"/>
        </w:rPr>
        <w:t>RESOLUCION No. 138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37364D" w:rsidRDefault="0037364D" w:rsidP="0037364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B4054A">
        <w:rPr>
          <w:rFonts w:ascii="Tahoma" w:hAnsi="Tahoma" w:cs="Tahoma"/>
          <w:b/>
          <w:sz w:val="20"/>
          <w:szCs w:val="20"/>
        </w:rPr>
        <w:t xml:space="preserve">ROCESO DE COBRO </w:t>
      </w:r>
      <w:r w:rsidR="00B4054A">
        <w:rPr>
          <w:rFonts w:ascii="Tahoma" w:hAnsi="Tahoma" w:cs="Tahoma"/>
          <w:b/>
          <w:sz w:val="20"/>
          <w:szCs w:val="20"/>
        </w:rPr>
        <w:tab/>
        <w:t>COACTIVO No.0053 de 2014</w:t>
      </w:r>
    </w:p>
    <w:p w:rsidR="0037364D" w:rsidRDefault="0037364D" w:rsidP="0037364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37364D" w:rsidRDefault="0037364D" w:rsidP="0037364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37364D" w:rsidRDefault="0037364D" w:rsidP="0037364D">
      <w:pPr>
        <w:spacing w:after="0"/>
        <w:rPr>
          <w:rFonts w:ascii="Tahoma" w:hAnsi="Tahoma" w:cs="Tahoma"/>
          <w:b/>
          <w:sz w:val="20"/>
          <w:szCs w:val="20"/>
        </w:rPr>
      </w:pPr>
    </w:p>
    <w:p w:rsidR="0037364D" w:rsidRDefault="0037364D" w:rsidP="0037364D"/>
    <w:p w:rsidR="0037364D" w:rsidRDefault="0037364D" w:rsidP="0037364D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B4054A">
        <w:rPr>
          <w:rFonts w:ascii="Arial Narrow" w:hAnsi="Arial Narrow" w:cs="Arial"/>
          <w:b/>
          <w:lang w:val="es-ES"/>
        </w:rPr>
        <w:t>CESAR  ANGEL  ISAZA</w:t>
      </w:r>
    </w:p>
    <w:p w:rsidR="0037364D" w:rsidRDefault="0037364D" w:rsidP="0037364D">
      <w:pPr>
        <w:rPr>
          <w:rFonts w:ascii="Arial Narrow" w:hAnsi="Arial Narrow" w:cs="Tahoma"/>
          <w:b/>
        </w:rPr>
      </w:pPr>
    </w:p>
    <w:p w:rsidR="0037364D" w:rsidRDefault="0037364D" w:rsidP="0037364D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B4054A">
        <w:rPr>
          <w:rFonts w:ascii="Arial Narrow" w:hAnsi="Arial Narrow" w:cs="Arial"/>
          <w:b/>
          <w:lang w:val="es-ES"/>
        </w:rPr>
        <w:t>CARRERA 18 22N – 10 BL A APTO 302</w:t>
      </w:r>
    </w:p>
    <w:p w:rsidR="0037364D" w:rsidRDefault="0037364D" w:rsidP="0037364D">
      <w:pPr>
        <w:rPr>
          <w:lang w:val="es-ES"/>
        </w:rPr>
      </w:pPr>
    </w:p>
    <w:p w:rsidR="0037364D" w:rsidRDefault="0037364D" w:rsidP="0037364D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37364D" w:rsidRDefault="0037364D" w:rsidP="0037364D">
      <w:pPr>
        <w:rPr>
          <w:rFonts w:ascii="Arial Narrow" w:hAnsi="Arial Narrow" w:cs="Arial"/>
          <w:lang w:val="es-ES"/>
        </w:rPr>
      </w:pPr>
    </w:p>
    <w:p w:rsidR="0037364D" w:rsidRDefault="0037364D" w:rsidP="0037364D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37364D" w:rsidRDefault="0037364D" w:rsidP="0037364D">
      <w:pPr>
        <w:rPr>
          <w:rFonts w:ascii="Arial Narrow" w:hAnsi="Arial Narrow" w:cs="Arial"/>
          <w:lang w:val="es-ES"/>
        </w:rPr>
      </w:pPr>
    </w:p>
    <w:p w:rsidR="0037364D" w:rsidRDefault="0037364D" w:rsidP="0037364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37364D" w:rsidRDefault="0037364D" w:rsidP="0037364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37364D" w:rsidRDefault="0037364D" w:rsidP="0037364D">
      <w:pPr>
        <w:rPr>
          <w:rFonts w:ascii="Arial Narrow" w:hAnsi="Arial Narrow" w:cs="Arial"/>
          <w:lang w:val="es-ES"/>
        </w:rPr>
      </w:pPr>
    </w:p>
    <w:p w:rsidR="0037364D" w:rsidRDefault="0037364D" w:rsidP="0037364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37364D" w:rsidRDefault="0037364D" w:rsidP="0037364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37364D" w:rsidRDefault="0037364D" w:rsidP="0037364D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37364D" w:rsidRDefault="0037364D" w:rsidP="0037364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077553" w:rsidRDefault="00077553" w:rsidP="0007755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No.138 DE 2018</w:t>
      </w:r>
    </w:p>
    <w:p w:rsidR="00077553" w:rsidRDefault="00077553" w:rsidP="0007755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077553" w:rsidRDefault="00077553" w:rsidP="0007755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0053 de 2014 Empresas Públicas de Armenia EPA - ESP</w:t>
      </w:r>
    </w:p>
    <w:p w:rsidR="00077553" w:rsidRDefault="00077553" w:rsidP="0007755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077553" w:rsidRDefault="00077553" w:rsidP="00077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077553" w:rsidRDefault="00077553" w:rsidP="0007755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077553" w:rsidRDefault="00077553" w:rsidP="00077553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Junio (13)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077553" w:rsidRDefault="00077553" w:rsidP="00077553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(08) de mayo de 2014,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DOSCIENTOS SETENTA Y NUEVE MIL CUATROCIENTOS SETENTA Y CUATRO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M/CTE </w:t>
      </w:r>
      <w:r>
        <w:rPr>
          <w:rFonts w:ascii="Tahoma" w:eastAsia="Times New Roman" w:hAnsi="Tahoma" w:cs="Tahoma"/>
          <w:lang w:val="es-ES" w:eastAsia="es-ES"/>
        </w:rPr>
        <w:t xml:space="preserve">($279.474) por concepto de prestación de servicios de acueducto y  alcantarillado y </w:t>
      </w:r>
      <w:r>
        <w:rPr>
          <w:rFonts w:ascii="Tahoma" w:eastAsia="Times New Roman" w:hAnsi="Tahoma" w:cs="Tahoma"/>
          <w:b/>
          <w:lang w:val="es-ES" w:eastAsia="es-ES"/>
        </w:rPr>
        <w:t>DOSCIENTOS VEINTE MIL DOSCIENTOS TREINTA Y CUATRO PESOS</w:t>
      </w:r>
      <w:r>
        <w:rPr>
          <w:rFonts w:ascii="Tahoma" w:eastAsia="Times New Roman" w:hAnsi="Tahoma" w:cs="Tahoma"/>
          <w:lang w:val="es-ES" w:eastAsia="es-ES"/>
        </w:rPr>
        <w:t xml:space="preserve"> M/CTE ($220.234) de aseo de Empresas Públicas de Armenia.</w:t>
      </w: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09 de mayo de 2014 correspondiente al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CARRERA 18 22N-10 BL A APTO.302,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No.31359001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No.67817.</w:t>
      </w:r>
    </w:p>
    <w:p w:rsidR="00077553" w:rsidRDefault="00077553" w:rsidP="0007755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077553" w:rsidRDefault="00077553" w:rsidP="0007755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2014-0053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CARRERA 18 22N-10 BL A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APTO.302 ,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 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</w:t>
      </w:r>
      <w:r>
        <w:rPr>
          <w:rFonts w:ascii="Tahoma" w:eastAsia="Times New Roman" w:hAnsi="Tahoma" w:cs="Tahoma"/>
          <w:b/>
          <w:lang w:val="es-ES" w:eastAsia="es-ES"/>
        </w:rPr>
        <w:t>CESAR ANGEL ISAZA</w:t>
      </w:r>
      <w:r>
        <w:rPr>
          <w:rFonts w:ascii="Tahoma" w:eastAsia="Times New Roman" w:hAnsi="Tahoma" w:cs="Tahoma"/>
          <w:lang w:val="es-ES" w:eastAsia="es-ES"/>
        </w:rPr>
        <w:t xml:space="preserve"> y archívese el exped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iente.</w:t>
      </w: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7553" w:rsidRDefault="00077553" w:rsidP="0007755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77553" w:rsidRDefault="00077553" w:rsidP="0007755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077553" w:rsidRDefault="00077553" w:rsidP="0007755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077553" w:rsidRDefault="00077553" w:rsidP="0007755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77553" w:rsidRPr="00077553" w:rsidRDefault="00077553" w:rsidP="00077553">
      <w:pPr>
        <w:spacing w:after="0" w:line="240" w:lineRule="auto"/>
        <w:rPr>
          <w:rFonts w:eastAsiaTheme="minorHAnsi" w:cstheme="minorHAnsi"/>
          <w:i/>
          <w:sz w:val="16"/>
          <w:szCs w:val="16"/>
          <w:lang w:eastAsia="en-US"/>
        </w:rPr>
      </w:pPr>
      <w:r>
        <w:rPr>
          <w:rFonts w:cstheme="minorHAnsi"/>
          <w:i/>
          <w:sz w:val="16"/>
          <w:szCs w:val="16"/>
        </w:rPr>
        <w:t>Proyectó</w:t>
      </w:r>
      <w:proofErr w:type="gramStart"/>
      <w:r>
        <w:rPr>
          <w:rFonts w:cstheme="minorHAnsi"/>
          <w:i/>
          <w:sz w:val="16"/>
          <w:szCs w:val="16"/>
        </w:rPr>
        <w:t>:  A.ROMAN</w:t>
      </w:r>
      <w:proofErr w:type="gramEnd"/>
      <w:r>
        <w:rPr>
          <w:rFonts w:cstheme="minorHAnsi"/>
          <w:i/>
          <w:sz w:val="16"/>
          <w:szCs w:val="16"/>
        </w:rPr>
        <w:t xml:space="preserve"> PINILLA</w:t>
      </w:r>
    </w:p>
    <w:p w:rsidR="00077553" w:rsidRDefault="00077553" w:rsidP="00077553">
      <w:pPr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 Contratista - Cobro Coactivo </w:t>
      </w:r>
    </w:p>
    <w:p w:rsidR="00077553" w:rsidRDefault="00077553" w:rsidP="00077553">
      <w:pPr>
        <w:spacing w:after="0" w:line="240" w:lineRule="auto"/>
        <w:rPr>
          <w:rFonts w:cstheme="minorHAnsi"/>
          <w:i/>
          <w:sz w:val="16"/>
          <w:szCs w:val="16"/>
        </w:rPr>
      </w:pPr>
    </w:p>
    <w:p w:rsidR="00077553" w:rsidRDefault="00077553" w:rsidP="00077553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Revisó: LINA MARIA SALAZAR C</w:t>
      </w:r>
    </w:p>
    <w:p w:rsidR="00077553" w:rsidRDefault="00077553" w:rsidP="00077553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Profesional Especializado – Abogado Cobro Coactivo </w:t>
      </w:r>
    </w:p>
    <w:p w:rsidR="00077553" w:rsidRDefault="00077553" w:rsidP="000775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77553" w:rsidRDefault="00077553" w:rsidP="00077553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077553" w:rsidRPr="00077553" w:rsidRDefault="00077553" w:rsidP="00077553">
      <w:pPr>
        <w:spacing w:after="0" w:line="240" w:lineRule="auto"/>
        <w:rPr>
          <w:rFonts w:ascii="Tahoma" w:eastAsiaTheme="minorHAnsi" w:hAnsi="Tahoma" w:cs="Tahoma"/>
          <w:b/>
          <w:i/>
          <w:lang w:eastAsia="en-US"/>
        </w:rPr>
      </w:pPr>
      <w:r>
        <w:rPr>
          <w:rFonts w:ascii="Tahoma" w:hAnsi="Tahoma" w:cs="Tahoma"/>
          <w:b/>
          <w:i/>
        </w:rPr>
        <w:lastRenderedPageBreak/>
        <w:t>DENOMINACION DEL ACTO</w:t>
      </w:r>
      <w:r>
        <w:rPr>
          <w:rFonts w:ascii="Tahoma" w:hAnsi="Tahoma" w:cs="Tahoma"/>
          <w:b/>
          <w:i/>
        </w:rPr>
        <w:tab/>
        <w:t>RESOLUCION DESEMBARGO</w:t>
      </w:r>
    </w:p>
    <w:p w:rsidR="00077553" w:rsidRDefault="00077553" w:rsidP="00077553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NÚMERO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>139 DE 13 DE JUNIO DE 2018</w:t>
      </w:r>
    </w:p>
    <w:p w:rsidR="00077553" w:rsidRDefault="00077553" w:rsidP="00077553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USUARIO</w:t>
      </w:r>
      <w:r>
        <w:rPr>
          <w:rFonts w:ascii="Tahoma" w:hAnsi="Tahoma" w:cs="Tahoma"/>
          <w:b/>
          <w:i/>
        </w:rPr>
        <w:tab/>
        <w:t xml:space="preserve">                                 CESAR ANGEL ISAZA</w:t>
      </w:r>
    </w:p>
    <w:p w:rsidR="00077553" w:rsidRDefault="00077553" w:rsidP="00077553">
      <w:pPr>
        <w:spacing w:after="0" w:line="240" w:lineRule="auto"/>
        <w:rPr>
          <w:rFonts w:ascii="Tahoma" w:hAnsi="Tahoma" w:cs="Tahoma"/>
          <w:b/>
          <w:i/>
        </w:rPr>
      </w:pPr>
      <w:proofErr w:type="spellStart"/>
      <w:r>
        <w:rPr>
          <w:rFonts w:ascii="Tahoma" w:hAnsi="Tahoma" w:cs="Tahoma"/>
          <w:b/>
          <w:i/>
        </w:rPr>
        <w:t>C.C.No</w:t>
      </w:r>
      <w:proofErr w:type="spellEnd"/>
      <w:r>
        <w:rPr>
          <w:rFonts w:ascii="Tahoma" w:hAnsi="Tahoma" w:cs="Tahoma"/>
          <w:b/>
          <w:i/>
        </w:rPr>
        <w:t>.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 xml:space="preserve">          7.518.047</w:t>
      </w:r>
    </w:p>
    <w:p w:rsidR="00077553" w:rsidRDefault="00077553" w:rsidP="00077553">
      <w:pPr>
        <w:rPr>
          <w:rFonts w:ascii="Tahoma" w:hAnsi="Tahoma" w:cs="Tahoma"/>
          <w:b/>
        </w:rPr>
      </w:pP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 Director Comercial y funcionario ejecutor de Empresas Públicas de Armenia ESP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 en uso de sus facultades legales y reglamentarias, especialmente las otorgadas por la Ley 1066 de 2006 y la Resolución No. 451 de Diciembre de 2014, que adoptó el manual de cobro coactivo, y</w:t>
      </w:r>
    </w:p>
    <w:p w:rsidR="00077553" w:rsidRDefault="00077553" w:rsidP="0007755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CONSIDERANDO</w:t>
      </w: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Empresas Publicas de Armenia ESP es una Empresa Industrial y Comercial del estado prestador de los servicios de Acueducto, Alcantarillado y Aseo en el municipio de Armenia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 y representada legalmente por Carlos Alberto Hurtado Plazas.</w:t>
      </w: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con fecha del (08) de mayo de 2014, Empresas Públicas de Armenia EPA - E.S.P. libró mandamiento de pago dentro del proceso radicado bajo el No. </w:t>
      </w:r>
      <w:r>
        <w:rPr>
          <w:rFonts w:ascii="Tahoma" w:hAnsi="Tahoma" w:cs="Tahoma"/>
          <w:b/>
          <w:sz w:val="20"/>
          <w:szCs w:val="20"/>
        </w:rPr>
        <w:t xml:space="preserve">2014-0053 </w:t>
      </w:r>
      <w:r>
        <w:rPr>
          <w:rFonts w:ascii="Tahoma" w:hAnsi="Tahoma" w:cs="Tahoma"/>
          <w:sz w:val="20"/>
          <w:szCs w:val="20"/>
        </w:rPr>
        <w:t xml:space="preserve">en contra del predio identificado con </w:t>
      </w:r>
      <w:r>
        <w:rPr>
          <w:rFonts w:ascii="Tahoma" w:hAnsi="Tahoma" w:cs="Tahoma"/>
          <w:b/>
          <w:sz w:val="20"/>
          <w:szCs w:val="20"/>
        </w:rPr>
        <w:t xml:space="preserve">Matricula 67817 </w:t>
      </w:r>
      <w:r>
        <w:rPr>
          <w:rFonts w:ascii="Tahoma" w:hAnsi="Tahoma" w:cs="Tahoma"/>
          <w:sz w:val="20"/>
          <w:szCs w:val="20"/>
        </w:rPr>
        <w:t xml:space="preserve">de Empresas Publicas de Armenia ESP y distinguido con la matricula inmobiliaria No. </w:t>
      </w:r>
      <w:r>
        <w:rPr>
          <w:rFonts w:ascii="Tahoma" w:hAnsi="Tahoma" w:cs="Tahoma"/>
          <w:b/>
          <w:sz w:val="20"/>
          <w:szCs w:val="20"/>
        </w:rPr>
        <w:t>280-102481</w:t>
      </w:r>
      <w:r>
        <w:rPr>
          <w:rFonts w:ascii="Tahoma" w:hAnsi="Tahoma" w:cs="Tahoma"/>
          <w:sz w:val="20"/>
          <w:szCs w:val="20"/>
        </w:rPr>
        <w:t xml:space="preserve"> por la suma  de</w:t>
      </w:r>
      <w:r>
        <w:rPr>
          <w:rFonts w:ascii="Tahoma" w:hAnsi="Tahoma" w:cs="Tahoma"/>
          <w:b/>
          <w:sz w:val="20"/>
          <w:szCs w:val="20"/>
        </w:rPr>
        <w:t xml:space="preserve"> DOSCIENTOS SETENTA Y NUEVE MIL CUATROCIENTOS SETENTA Y CUATRO PESOS M/CTE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($279.474)</w:t>
      </w:r>
      <w:r>
        <w:rPr>
          <w:rFonts w:ascii="Tahoma" w:hAnsi="Tahoma" w:cs="Tahoma"/>
          <w:sz w:val="20"/>
          <w:szCs w:val="20"/>
        </w:rPr>
        <w:t xml:space="preserve"> por concepto de prestación de servicios públicos de acueducto y alcantarillado y </w:t>
      </w:r>
      <w:r>
        <w:rPr>
          <w:rFonts w:ascii="Tahoma" w:hAnsi="Tahoma" w:cs="Tahoma"/>
          <w:b/>
          <w:sz w:val="20"/>
          <w:szCs w:val="20"/>
        </w:rPr>
        <w:t>DOSCIENTOS VEINTE MIL DOSCIENTOS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TREINTA Y CUATRO PESOS M/CTE ($220.234)</w:t>
      </w:r>
      <w:r>
        <w:rPr>
          <w:rFonts w:ascii="Tahoma" w:hAnsi="Tahoma" w:cs="Tahoma"/>
          <w:sz w:val="20"/>
          <w:szCs w:val="20"/>
        </w:rPr>
        <w:t xml:space="preserve"> de aseo de Empresas Públicas de Armenia ESP.</w:t>
      </w: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dentro del citado proceso se determinó que el predio es propiedad de </w:t>
      </w:r>
      <w:r>
        <w:rPr>
          <w:rFonts w:ascii="Tahoma" w:hAnsi="Tahoma" w:cs="Tahoma"/>
          <w:b/>
          <w:sz w:val="20"/>
          <w:szCs w:val="20"/>
        </w:rPr>
        <w:t>ANGEL ISAZA CESAR</w:t>
      </w:r>
      <w:r>
        <w:rPr>
          <w:rFonts w:ascii="Tahoma" w:hAnsi="Tahoma" w:cs="Tahoma"/>
          <w:sz w:val="20"/>
          <w:szCs w:val="20"/>
        </w:rPr>
        <w:t xml:space="preserve">, identificado con C.C.No.7.518.047, inmueble tipo urbano identificado con matrícula inmobiliaria No. </w:t>
      </w:r>
      <w:r>
        <w:rPr>
          <w:rFonts w:ascii="Tahoma" w:hAnsi="Tahoma" w:cs="Tahoma"/>
          <w:b/>
          <w:sz w:val="20"/>
          <w:szCs w:val="20"/>
        </w:rPr>
        <w:t>280-102481</w:t>
      </w:r>
      <w:r>
        <w:rPr>
          <w:rFonts w:ascii="Tahoma" w:hAnsi="Tahoma" w:cs="Tahoma"/>
          <w:sz w:val="20"/>
          <w:szCs w:val="20"/>
        </w:rPr>
        <w:t xml:space="preserve">, el cual fue embargado mediante </w:t>
      </w:r>
      <w:r>
        <w:rPr>
          <w:rFonts w:ascii="Tahoma" w:hAnsi="Tahoma" w:cs="Tahoma"/>
          <w:b/>
          <w:sz w:val="20"/>
          <w:szCs w:val="20"/>
        </w:rPr>
        <w:t>resolución 126 del 14 DE MARZO  DE 2016</w:t>
      </w:r>
      <w:r>
        <w:rPr>
          <w:rFonts w:ascii="Tahoma" w:hAnsi="Tahoma" w:cs="Tahoma"/>
          <w:sz w:val="20"/>
          <w:szCs w:val="20"/>
        </w:rPr>
        <w:t>.</w:t>
      </w: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Que, verificado en el sistema comercial actual, se observa que la </w:t>
      </w:r>
      <w:r>
        <w:rPr>
          <w:rFonts w:ascii="Tahoma" w:hAnsi="Tahoma" w:cs="Tahoma"/>
          <w:b/>
          <w:sz w:val="20"/>
          <w:szCs w:val="20"/>
        </w:rPr>
        <w:t>matricula No.67817</w:t>
      </w:r>
      <w:r>
        <w:rPr>
          <w:rFonts w:ascii="Tahoma" w:hAnsi="Tahoma" w:cs="Tahoma"/>
          <w:sz w:val="20"/>
          <w:szCs w:val="20"/>
        </w:rPr>
        <w:t xml:space="preserve"> se encuentra a paz y salvo con EPA ESP. </w:t>
      </w: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610225" cy="2314575"/>
            <wp:effectExtent l="0" t="0" r="9525" b="9525"/>
            <wp:docPr id="2" name="Imagen 2" descr="Captura de pantalla (1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11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610225" cy="2228850"/>
            <wp:effectExtent l="0" t="0" r="9525" b="0"/>
            <wp:docPr id="1" name="Imagen 1" descr="Captura de pantalla (1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(11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</w:p>
    <w:p w:rsidR="00077553" w:rsidRDefault="00077553" w:rsidP="0007755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RESUELVE</w:t>
      </w:r>
    </w:p>
    <w:p w:rsidR="00077553" w:rsidRDefault="00077553" w:rsidP="00077553">
      <w:pPr>
        <w:jc w:val="center"/>
        <w:rPr>
          <w:rFonts w:ascii="Tahoma" w:hAnsi="Tahoma" w:cs="Tahoma"/>
          <w:b/>
          <w:sz w:val="20"/>
          <w:szCs w:val="20"/>
        </w:rPr>
      </w:pP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ARTICULO PRIMERO</w:t>
      </w:r>
      <w:r>
        <w:rPr>
          <w:rFonts w:ascii="Tahoma" w:hAnsi="Tahoma" w:cs="Tahoma"/>
          <w:sz w:val="20"/>
          <w:szCs w:val="20"/>
        </w:rPr>
        <w:t xml:space="preserve">: Ordenar el </w:t>
      </w:r>
      <w:r>
        <w:rPr>
          <w:rFonts w:ascii="Tahoma" w:hAnsi="Tahoma" w:cs="Tahoma"/>
          <w:b/>
          <w:sz w:val="20"/>
          <w:szCs w:val="20"/>
        </w:rPr>
        <w:t>DESEMBARGO</w:t>
      </w:r>
      <w:r>
        <w:rPr>
          <w:rFonts w:ascii="Tahoma" w:hAnsi="Tahoma" w:cs="Tahoma"/>
          <w:sz w:val="20"/>
          <w:szCs w:val="20"/>
        </w:rPr>
        <w:t xml:space="preserve"> del predio tipo urbano, identificado con Matricula No.67817 de EPA E.S.P y distinguido con Matricula Inmobiliaria No.</w:t>
      </w:r>
      <w:r>
        <w:rPr>
          <w:rFonts w:ascii="Tahoma" w:hAnsi="Tahoma" w:cs="Tahoma"/>
          <w:b/>
          <w:sz w:val="20"/>
          <w:szCs w:val="20"/>
        </w:rPr>
        <w:t>280-102481</w:t>
      </w:r>
      <w:r>
        <w:rPr>
          <w:rFonts w:ascii="Tahoma" w:hAnsi="Tahoma" w:cs="Tahoma"/>
          <w:sz w:val="20"/>
          <w:szCs w:val="20"/>
        </w:rPr>
        <w:t xml:space="preserve">, de propiedad de </w:t>
      </w:r>
      <w:r>
        <w:rPr>
          <w:rFonts w:ascii="Tahoma" w:hAnsi="Tahoma" w:cs="Tahoma"/>
          <w:b/>
          <w:sz w:val="20"/>
          <w:szCs w:val="20"/>
        </w:rPr>
        <w:t>ANGEL ISAZA CESAR</w:t>
      </w:r>
      <w:r>
        <w:rPr>
          <w:rFonts w:ascii="Tahoma" w:hAnsi="Tahoma" w:cs="Tahoma"/>
          <w:sz w:val="20"/>
          <w:szCs w:val="20"/>
        </w:rPr>
        <w:t>, C.C.No.7.518.047.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77553" w:rsidRDefault="00077553" w:rsidP="000775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ARTICULO SEGUNDO</w:t>
      </w:r>
      <w:r>
        <w:rPr>
          <w:rFonts w:ascii="Tahoma" w:hAnsi="Tahoma" w:cs="Tahoma"/>
          <w:sz w:val="20"/>
          <w:szCs w:val="20"/>
        </w:rPr>
        <w:t>: Librar los oficios necesarios para dar cumplimiento a la presente providencia y archivar el expediente.</w:t>
      </w:r>
    </w:p>
    <w:p w:rsidR="00077553" w:rsidRDefault="00077553" w:rsidP="00077553">
      <w:pPr>
        <w:rPr>
          <w:rFonts w:ascii="Tahoma" w:hAnsi="Tahoma" w:cs="Tahoma"/>
          <w:sz w:val="20"/>
          <w:szCs w:val="20"/>
        </w:rPr>
      </w:pPr>
    </w:p>
    <w:p w:rsidR="00077553" w:rsidRDefault="00077553" w:rsidP="0007755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NOTIFÍQUESE Y CÚMPLASE</w:t>
      </w:r>
    </w:p>
    <w:p w:rsidR="00077553" w:rsidRDefault="00077553" w:rsidP="000775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077553" w:rsidRDefault="00077553" w:rsidP="00077553">
      <w:pPr>
        <w:rPr>
          <w:rFonts w:ascii="Tahoma" w:hAnsi="Tahoma" w:cs="Tahoma"/>
          <w:sz w:val="20"/>
          <w:szCs w:val="20"/>
        </w:rPr>
      </w:pPr>
    </w:p>
    <w:p w:rsidR="00077553" w:rsidRDefault="00077553" w:rsidP="0007755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JORGE IVAN RENGIFO RODRIGUEZ</w:t>
      </w:r>
    </w:p>
    <w:p w:rsidR="00077553" w:rsidRDefault="00077553" w:rsidP="0007755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Director Comercial EPA  ESP</w:t>
      </w:r>
    </w:p>
    <w:p w:rsidR="00077553" w:rsidRDefault="00077553" w:rsidP="00077553">
      <w:pPr>
        <w:jc w:val="center"/>
        <w:rPr>
          <w:rFonts w:ascii="Tahoma" w:hAnsi="Tahoma" w:cs="Tahoma"/>
          <w:b/>
          <w:sz w:val="20"/>
          <w:szCs w:val="20"/>
        </w:rPr>
      </w:pPr>
    </w:p>
    <w:p w:rsidR="00077553" w:rsidRDefault="00077553" w:rsidP="00077553">
      <w:pPr>
        <w:jc w:val="both"/>
        <w:rPr>
          <w:rFonts w:ascii="Tahoma" w:hAnsi="Tahoma" w:cs="Tahoma"/>
          <w:i/>
          <w:sz w:val="20"/>
          <w:szCs w:val="20"/>
        </w:rPr>
      </w:pPr>
    </w:p>
    <w:p w:rsidR="00077553" w:rsidRDefault="00077553" w:rsidP="00077553">
      <w:pPr>
        <w:jc w:val="both"/>
        <w:rPr>
          <w:i/>
          <w:sz w:val="20"/>
          <w:szCs w:val="20"/>
        </w:rPr>
      </w:pPr>
    </w:p>
    <w:p w:rsidR="00077553" w:rsidRDefault="00077553" w:rsidP="00077553">
      <w:pPr>
        <w:spacing w:after="0" w:line="240" w:lineRule="auto"/>
        <w:jc w:val="both"/>
        <w:rPr>
          <w:i/>
          <w:sz w:val="16"/>
          <w:szCs w:val="16"/>
        </w:rPr>
      </w:pPr>
      <w:bookmarkStart w:id="1" w:name="_GoBack"/>
      <w:bookmarkEnd w:id="1"/>
    </w:p>
    <w:p w:rsidR="00077553" w:rsidRDefault="00077553" w:rsidP="00077553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Proyectó</w:t>
      </w:r>
      <w:proofErr w:type="gramStart"/>
      <w:r>
        <w:rPr>
          <w:rFonts w:ascii="Tahoma" w:hAnsi="Tahoma" w:cs="Tahoma"/>
          <w:i/>
          <w:sz w:val="14"/>
          <w:szCs w:val="14"/>
        </w:rPr>
        <w:t>:  A.ROMAN</w:t>
      </w:r>
      <w:proofErr w:type="gramEnd"/>
      <w:r>
        <w:rPr>
          <w:rFonts w:ascii="Tahoma" w:hAnsi="Tahoma" w:cs="Tahoma"/>
          <w:i/>
          <w:sz w:val="14"/>
          <w:szCs w:val="14"/>
        </w:rPr>
        <w:t xml:space="preserve"> PINILLA</w:t>
      </w:r>
    </w:p>
    <w:p w:rsidR="00077553" w:rsidRDefault="00077553" w:rsidP="00077553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        Contratista - Cobro Coactivo </w:t>
      </w:r>
    </w:p>
    <w:p w:rsidR="00077553" w:rsidRDefault="00077553" w:rsidP="00077553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:rsidR="00077553" w:rsidRDefault="00077553" w:rsidP="00077553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Revisó: LINA MARIA SALAZAR C</w:t>
      </w:r>
    </w:p>
    <w:p w:rsidR="00077553" w:rsidRDefault="00077553" w:rsidP="00077553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Profesional Especializado – Abogado Cobro Coactivo </w:t>
      </w:r>
    </w:p>
    <w:p w:rsidR="003B4FC2" w:rsidRDefault="003B4FC2"/>
    <w:sectPr w:rsidR="003B4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95"/>
    <w:rsid w:val="00077553"/>
    <w:rsid w:val="0037364D"/>
    <w:rsid w:val="003B4FC2"/>
    <w:rsid w:val="00590995"/>
    <w:rsid w:val="00B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4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7364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7364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53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4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7364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7364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53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821</Words>
  <Characters>4518</Characters>
  <Application>Microsoft Office Word</Application>
  <DocSecurity>0</DocSecurity>
  <Lines>37</Lines>
  <Paragraphs>10</Paragraphs>
  <ScaleCrop>false</ScaleCrop>
  <Company>EPA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2018-06-28T20:17:00Z</dcterms:created>
  <dcterms:modified xsi:type="dcterms:W3CDTF">2018-06-28T20:33:00Z</dcterms:modified>
</cp:coreProperties>
</file>