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4D" w:rsidRDefault="00FB464D" w:rsidP="00FB4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B464D" w:rsidRDefault="00CF6203" w:rsidP="00FB4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No.076</w:t>
      </w:r>
    </w:p>
    <w:p w:rsidR="00FB464D" w:rsidRDefault="00FB464D" w:rsidP="00FB4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B464D" w:rsidRDefault="00CF6203" w:rsidP="00FB4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21</w:t>
      </w:r>
      <w:r w:rsidR="00FB464D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FB464D" w:rsidRDefault="00FB464D" w:rsidP="00FB4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B464D" w:rsidRDefault="00FB464D" w:rsidP="00FB464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CF6203">
        <w:rPr>
          <w:rFonts w:ascii="Arial Narrow" w:hAnsi="Arial Narrow" w:cs="Arial"/>
          <w:b/>
          <w:lang w:val="es-ES"/>
        </w:rPr>
        <w:t>FRANCISCO LUIS CASTAÑO BUILES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B464D" w:rsidRDefault="00FB464D" w:rsidP="00FB464D">
      <w:pPr>
        <w:spacing w:after="0"/>
        <w:rPr>
          <w:rFonts w:ascii="Arial Narrow" w:hAnsi="Arial Narrow" w:cs="Arial"/>
          <w:lang w:val="es-ES"/>
        </w:rPr>
      </w:pPr>
    </w:p>
    <w:p w:rsidR="00FB464D" w:rsidRDefault="00FB464D" w:rsidP="00FB464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CF6203">
        <w:rPr>
          <w:rFonts w:ascii="Tahoma" w:hAnsi="Tahoma" w:cs="Tahoma"/>
          <w:b/>
          <w:sz w:val="20"/>
          <w:szCs w:val="20"/>
        </w:rPr>
        <w:t>RESOLUCION No. 131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B464D" w:rsidRDefault="00FB464D" w:rsidP="00FB4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CF6203">
        <w:rPr>
          <w:rFonts w:ascii="Tahoma" w:hAnsi="Tahoma" w:cs="Tahoma"/>
          <w:b/>
          <w:sz w:val="20"/>
          <w:szCs w:val="20"/>
        </w:rPr>
        <w:t xml:space="preserve">OCESO DE COBRO </w:t>
      </w:r>
      <w:r w:rsidR="00CF6203">
        <w:rPr>
          <w:rFonts w:ascii="Tahoma" w:hAnsi="Tahoma" w:cs="Tahoma"/>
          <w:b/>
          <w:sz w:val="20"/>
          <w:szCs w:val="20"/>
        </w:rPr>
        <w:tab/>
        <w:t>COACTIVO No.026 de 2016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B464D" w:rsidRDefault="00FB464D" w:rsidP="00FB4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B464D" w:rsidRDefault="00FB464D" w:rsidP="00FB4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B464D" w:rsidRDefault="00FB464D" w:rsidP="00FB464D">
      <w:pPr>
        <w:spacing w:after="0"/>
        <w:rPr>
          <w:rFonts w:ascii="Tahoma" w:hAnsi="Tahoma" w:cs="Tahoma"/>
          <w:b/>
          <w:sz w:val="20"/>
          <w:szCs w:val="20"/>
        </w:rPr>
      </w:pPr>
    </w:p>
    <w:p w:rsidR="00FB464D" w:rsidRDefault="00FB464D" w:rsidP="00FB464D"/>
    <w:p w:rsidR="00FB464D" w:rsidRDefault="00FB464D" w:rsidP="00FB464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CF6203">
        <w:rPr>
          <w:rFonts w:ascii="Arial Narrow" w:hAnsi="Arial Narrow" w:cs="Arial"/>
          <w:b/>
          <w:lang w:val="es-ES"/>
        </w:rPr>
        <w:t>FRANCISCO LUIS CASTAÑO BUILES</w:t>
      </w:r>
    </w:p>
    <w:p w:rsidR="00FB464D" w:rsidRDefault="00FB464D" w:rsidP="00FB464D">
      <w:pPr>
        <w:rPr>
          <w:rFonts w:ascii="Arial Narrow" w:hAnsi="Arial Narrow" w:cs="Tahoma"/>
          <w:b/>
        </w:rPr>
      </w:pPr>
    </w:p>
    <w:p w:rsidR="00FB464D" w:rsidRDefault="00FB464D" w:rsidP="00FB464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CF6203">
        <w:rPr>
          <w:rFonts w:ascii="Arial Narrow" w:hAnsi="Arial Narrow" w:cs="Arial"/>
          <w:b/>
          <w:lang w:val="es-ES"/>
        </w:rPr>
        <w:t xml:space="preserve">CARRERA 19 No 31 – 73 </w:t>
      </w:r>
      <w:r w:rsidR="00E64A38">
        <w:rPr>
          <w:rFonts w:ascii="Arial Narrow" w:hAnsi="Arial Narrow" w:cs="Arial"/>
          <w:b/>
          <w:lang w:val="es-ES"/>
        </w:rPr>
        <w:t xml:space="preserve">LC </w:t>
      </w:r>
      <w:r w:rsidR="00CF6203">
        <w:rPr>
          <w:rFonts w:ascii="Arial Narrow" w:hAnsi="Arial Narrow" w:cs="Arial"/>
          <w:b/>
          <w:lang w:val="es-ES"/>
        </w:rPr>
        <w:t xml:space="preserve"> 3 LA ESPAÑOLA</w:t>
      </w:r>
    </w:p>
    <w:p w:rsidR="00FB464D" w:rsidRDefault="00FB464D" w:rsidP="00FB464D">
      <w:pPr>
        <w:rPr>
          <w:lang w:val="es-ES"/>
        </w:rPr>
      </w:pPr>
    </w:p>
    <w:p w:rsidR="00FB464D" w:rsidRDefault="00FB464D" w:rsidP="00FB464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B464D" w:rsidRDefault="00FB464D" w:rsidP="00FB464D">
      <w:pPr>
        <w:rPr>
          <w:rFonts w:ascii="Arial Narrow" w:hAnsi="Arial Narrow" w:cs="Arial"/>
          <w:lang w:val="es-ES"/>
        </w:rPr>
      </w:pPr>
    </w:p>
    <w:p w:rsidR="00FB464D" w:rsidRDefault="00FB464D" w:rsidP="00FB464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B464D" w:rsidRDefault="00FB464D" w:rsidP="00FB464D">
      <w:pPr>
        <w:rPr>
          <w:rFonts w:ascii="Arial Narrow" w:hAnsi="Arial Narrow" w:cs="Arial"/>
          <w:lang w:val="es-ES"/>
        </w:rPr>
      </w:pPr>
    </w:p>
    <w:p w:rsidR="00FB464D" w:rsidRDefault="00FB464D" w:rsidP="00FB464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B464D" w:rsidRDefault="00FB464D" w:rsidP="00FB464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B464D" w:rsidRDefault="00FB464D" w:rsidP="00FB464D">
      <w:pPr>
        <w:rPr>
          <w:rFonts w:ascii="Arial Narrow" w:hAnsi="Arial Narrow" w:cs="Arial"/>
          <w:lang w:val="es-ES"/>
        </w:rPr>
      </w:pPr>
    </w:p>
    <w:p w:rsidR="00FB464D" w:rsidRDefault="00FB464D" w:rsidP="00FB464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B464D" w:rsidRDefault="00FB464D" w:rsidP="00FB464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B464D" w:rsidRDefault="00FB464D" w:rsidP="00FB464D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B464D" w:rsidRDefault="00FB464D" w:rsidP="00FB464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F10C8B" w:rsidRDefault="00F10C8B" w:rsidP="00F10C8B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RESOLUCION No.131 DE 2018</w:t>
      </w: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AUTO DE TERMINACION DE PROCESO DE COBRO COACTIVO</w:t>
      </w: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026 de 2016  Empresas Públicas de Armenia EPA - ESP</w:t>
      </w: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 Jurisdicción Coactiva</w:t>
      </w:r>
    </w:p>
    <w:p w:rsidR="00F10C8B" w:rsidRDefault="00F10C8B" w:rsidP="00F10C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(05)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(06) de abril  de 2016,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CUATRO MILLONES SEISCIENTOS NOVENTA Y NUEVE MIL CUARENTA Y UN 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PESOS M/CTE</w:t>
      </w:r>
      <w:r>
        <w:rPr>
          <w:rFonts w:ascii="Tahoma" w:eastAsia="Times New Roman" w:hAnsi="Tahoma" w:cs="Tahoma"/>
          <w:lang w:val="es-ES" w:eastAsia="es-ES"/>
        </w:rPr>
        <w:t xml:space="preserve"> ($4.699.041) por concepto de prestación de servicios de acueducto, alcantarillado y aseo de Empresas Públicas de Armenia ESP.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08 de abril de 2016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CARRERA 19 No.31-73 LOCAL 3 LA ESPAÑOLA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No.35797010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 y aseo.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el usuario canceló la totalidad de la deuda, luego de haberse descontado los intereses moratorios, encontrándose a paz y salvo al día de hoy, Matricula </w:t>
      </w:r>
      <w:r>
        <w:rPr>
          <w:rFonts w:ascii="Tahoma" w:eastAsia="Times New Roman" w:hAnsi="Tahoma" w:cs="Tahoma"/>
          <w:b/>
          <w:lang w:val="es-ES" w:eastAsia="es-ES"/>
        </w:rPr>
        <w:t>No.59729.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10225" cy="2562225"/>
            <wp:effectExtent l="0" t="0" r="9525" b="9525"/>
            <wp:docPr id="2" name="Imagen 2" descr="Captura de pantalla (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8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noProof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noProof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10225" cy="1714500"/>
            <wp:effectExtent l="0" t="0" r="9525" b="0"/>
            <wp:docPr id="1" name="Imagen 1" descr="Captura de pantalla (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8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2016-026 </w:t>
      </w:r>
      <w:r>
        <w:rPr>
          <w:rFonts w:ascii="Tahoma" w:eastAsia="Times New Roman" w:hAnsi="Tahoma" w:cs="Tahoma"/>
          <w:lang w:val="es-ES" w:eastAsia="es-ES"/>
        </w:rPr>
        <w:t>que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CARRERA 19 No.31-73 LOCAL 3 LA ESPAÑOLA,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pago total de la obligación. </w:t>
      </w: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Notifíquese la presente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 xml:space="preserve"> al interesado </w:t>
      </w:r>
      <w:r>
        <w:rPr>
          <w:rFonts w:ascii="Tahoma" w:eastAsia="Times New Roman" w:hAnsi="Tahoma" w:cs="Tahoma"/>
          <w:b/>
          <w:lang w:val="es-ES" w:eastAsia="es-ES"/>
        </w:rPr>
        <w:t>CASTANO BUILES FRANCISCO LUIS</w:t>
      </w:r>
      <w:r>
        <w:rPr>
          <w:rFonts w:ascii="Tahoma" w:eastAsia="Times New Roman" w:hAnsi="Tahoma" w:cs="Tahoma"/>
          <w:lang w:val="es-ES" w:eastAsia="es-ES"/>
        </w:rPr>
        <w:t>. Y archívese el expediente.</w:t>
      </w:r>
    </w:p>
    <w:bookmarkEnd w:id="0"/>
    <w:p w:rsidR="00F10C8B" w:rsidRDefault="00F10C8B" w:rsidP="00F10C8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JORGE IVAN RENGIFO RODRIGUEZ</w:t>
      </w: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Director Comercial EPA E.S.P.</w:t>
      </w: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F10C8B" w:rsidRDefault="00F10C8B" w:rsidP="00F10C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F10C8B" w:rsidRPr="00F10C8B" w:rsidRDefault="00F10C8B" w:rsidP="00F10C8B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F10C8B" w:rsidRDefault="00F10C8B" w:rsidP="00F10C8B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F10C8B" w:rsidRDefault="00F10C8B" w:rsidP="00F10C8B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F10C8B" w:rsidRDefault="00F10C8B" w:rsidP="00F10C8B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F10C8B" w:rsidRDefault="00F10C8B" w:rsidP="00F10C8B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Profesional Especializado – Abogado Cobro Coactivo</w:t>
      </w:r>
    </w:p>
    <w:p w:rsidR="00F10C8B" w:rsidRDefault="00F10C8B" w:rsidP="00F1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10C8B" w:rsidRDefault="00F10C8B" w:rsidP="00F1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10C8B" w:rsidRDefault="00F10C8B" w:rsidP="00F10C8B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965A30" w:rsidRPr="00F10C8B" w:rsidRDefault="00965A30">
      <w:pPr>
        <w:rPr>
          <w:lang w:val="es-ES"/>
        </w:rPr>
      </w:pPr>
      <w:bookmarkStart w:id="1" w:name="_GoBack"/>
      <w:bookmarkEnd w:id="1"/>
    </w:p>
    <w:sectPr w:rsidR="00965A30" w:rsidRPr="00F10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55"/>
    <w:rsid w:val="00453255"/>
    <w:rsid w:val="00965A30"/>
    <w:rsid w:val="00CF6203"/>
    <w:rsid w:val="00E64A38"/>
    <w:rsid w:val="00F10C8B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4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B464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B464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C8B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4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B464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B464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C8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452</Words>
  <Characters>2489</Characters>
  <Application>Microsoft Office Word</Application>
  <DocSecurity>0</DocSecurity>
  <Lines>20</Lines>
  <Paragraphs>5</Paragraphs>
  <ScaleCrop>false</ScaleCrop>
  <Company>EPA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6</cp:revision>
  <dcterms:created xsi:type="dcterms:W3CDTF">2018-06-21T13:15:00Z</dcterms:created>
  <dcterms:modified xsi:type="dcterms:W3CDTF">2018-06-21T13:40:00Z</dcterms:modified>
</cp:coreProperties>
</file>