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16" w:rsidRDefault="00EE1B16" w:rsidP="00EE1B1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E1B16" w:rsidRDefault="00EE1B16" w:rsidP="00EE1B1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No.053</w:t>
      </w:r>
    </w:p>
    <w:p w:rsidR="00EE1B16" w:rsidRDefault="00EE1B16" w:rsidP="00EE1B1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E1B16" w:rsidRDefault="00EE1B16" w:rsidP="00EE1B1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24 de Mayo de 2018</w:t>
      </w:r>
    </w:p>
    <w:p w:rsidR="00EE1B16" w:rsidRDefault="00EE1B16" w:rsidP="00EE1B1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E1B16" w:rsidRDefault="00EE1B16" w:rsidP="00EE1B1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MARIA DEL CARMEN MARTINEZ,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E1B16" w:rsidRDefault="00EE1B16" w:rsidP="00EE1B16">
      <w:pPr>
        <w:spacing w:after="0"/>
        <w:rPr>
          <w:rFonts w:ascii="Arial Narrow" w:hAnsi="Arial Narrow" w:cs="Arial"/>
          <w:lang w:val="es-ES"/>
        </w:rPr>
      </w:pPr>
    </w:p>
    <w:p w:rsidR="00EE1B16" w:rsidRDefault="00EE1B16" w:rsidP="00EE1B16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076 DE 2018 </w:t>
      </w:r>
    </w:p>
    <w:p w:rsidR="00EE1B16" w:rsidRDefault="00EE1B16" w:rsidP="00EE1B1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No.149 de 2015 </w:t>
      </w:r>
    </w:p>
    <w:p w:rsidR="00EE1B16" w:rsidRDefault="00EE1B16" w:rsidP="00EE1B1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E1B16" w:rsidRDefault="00EE1B16" w:rsidP="00EE1B1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E1B16" w:rsidRDefault="00EE1B16" w:rsidP="00EE1B16">
      <w:pPr>
        <w:spacing w:after="0"/>
        <w:rPr>
          <w:rFonts w:ascii="Tahoma" w:hAnsi="Tahoma" w:cs="Tahoma"/>
          <w:b/>
          <w:sz w:val="20"/>
          <w:szCs w:val="20"/>
        </w:rPr>
      </w:pPr>
    </w:p>
    <w:p w:rsidR="00EE1B16" w:rsidRDefault="00EE1B16" w:rsidP="00EE1B16"/>
    <w:p w:rsidR="00EE1B16" w:rsidRDefault="00EE1B16" w:rsidP="00EE1B16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MARIA DEL CARMEN MARTINEZ</w:t>
      </w:r>
    </w:p>
    <w:p w:rsidR="00EE1B16" w:rsidRDefault="00EE1B16" w:rsidP="00EE1B16">
      <w:pPr>
        <w:rPr>
          <w:rFonts w:ascii="Arial Narrow" w:hAnsi="Arial Narrow" w:cs="Tahoma"/>
          <w:b/>
        </w:rPr>
      </w:pPr>
    </w:p>
    <w:p w:rsidR="00EE1B16" w:rsidRDefault="00EE1B16" w:rsidP="00EE1B16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s-ES"/>
        </w:rPr>
        <w:t>FARALLONES CALLE 50ª No 21 - 14</w:t>
      </w:r>
    </w:p>
    <w:p w:rsidR="00EE1B16" w:rsidRDefault="00EE1B16" w:rsidP="00EE1B16">
      <w:pPr>
        <w:rPr>
          <w:lang w:val="es-ES"/>
        </w:rPr>
      </w:pPr>
    </w:p>
    <w:p w:rsidR="00EE1B16" w:rsidRDefault="00EE1B16" w:rsidP="00EE1B16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EE1B16" w:rsidRDefault="00EE1B16" w:rsidP="00EE1B16">
      <w:pPr>
        <w:rPr>
          <w:rFonts w:ascii="Arial Narrow" w:hAnsi="Arial Narrow" w:cs="Arial"/>
          <w:lang w:val="es-ES"/>
        </w:rPr>
      </w:pPr>
    </w:p>
    <w:p w:rsidR="00EE1B16" w:rsidRDefault="00EE1B16" w:rsidP="00EE1B16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EE1B16" w:rsidRDefault="00EE1B16" w:rsidP="00EE1B16">
      <w:pPr>
        <w:rPr>
          <w:rFonts w:ascii="Arial Narrow" w:hAnsi="Arial Narrow" w:cs="Arial"/>
          <w:lang w:val="es-ES"/>
        </w:rPr>
      </w:pPr>
    </w:p>
    <w:p w:rsidR="00EE1B16" w:rsidRDefault="00EE1B16" w:rsidP="00EE1B1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E1B16" w:rsidRDefault="00EE1B16" w:rsidP="00EE1B1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E1B16" w:rsidRDefault="00EE1B16" w:rsidP="00EE1B16">
      <w:pPr>
        <w:rPr>
          <w:rFonts w:ascii="Arial Narrow" w:hAnsi="Arial Narrow" w:cs="Arial"/>
          <w:lang w:val="es-ES"/>
        </w:rPr>
      </w:pPr>
    </w:p>
    <w:p w:rsidR="00EE1B16" w:rsidRDefault="00EE1B16" w:rsidP="00EE1B16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E1B16" w:rsidRDefault="00EE1B16" w:rsidP="00EE1B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EE1B16" w:rsidRDefault="00EE1B16" w:rsidP="00EE1B16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E1B16" w:rsidRDefault="00EE1B16" w:rsidP="00EE1B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No.076 DE 2018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149 de 2015 Empresas Públicas de Armenia EPA - ESP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896DF5" w:rsidRDefault="00896DF5" w:rsidP="0089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96DF5" w:rsidRDefault="00896DF5" w:rsidP="00896DF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96DF5" w:rsidRDefault="00896DF5" w:rsidP="00896DF5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(09)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896DF5" w:rsidRDefault="00896DF5" w:rsidP="00896DF5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tres (03) de marzo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SEIS CIENTOS DIEZ Y SEIS MIL TRES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</w:t>
      </w:r>
      <w:r>
        <w:rPr>
          <w:rFonts w:ascii="Tahoma" w:eastAsia="Times New Roman" w:hAnsi="Tahoma" w:cs="Tahoma"/>
          <w:lang w:val="es-ES" w:eastAsia="es-ES"/>
        </w:rPr>
        <w:t xml:space="preserve"> ($616.003) por concepto de acueducto, alcantarillado y aseo  de Empresas Públicas de Armenia ESP.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03 de marzo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FARALLONES CALLE 50 A No.21-14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No.33353189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No.61730.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96DF5" w:rsidRDefault="00896DF5" w:rsidP="00896DF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896DF5" w:rsidRDefault="00896DF5" w:rsidP="00896DF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2015-149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FARALLONES CALLE 50 A No.21-14 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>FARALLONES CALLE 50 A No.21-14</w:t>
      </w:r>
      <w:r>
        <w:rPr>
          <w:rFonts w:ascii="Tahoma" w:eastAsia="Times New Roman" w:hAnsi="Tahoma" w:cs="Tahoma"/>
          <w:lang w:val="es-ES" w:eastAsia="es-ES"/>
        </w:rPr>
        <w:t>,  de la ciudad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Armenia Quindío. </w:t>
      </w:r>
    </w:p>
    <w:p w:rsidR="00896DF5" w:rsidRDefault="00896DF5" w:rsidP="00896DF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lastRenderedPageBreak/>
        <w:t>NOTIFICACIÓN PERSONAL</w:t>
      </w: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896DF5" w:rsidRDefault="00896DF5" w:rsidP="00896DF5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No.076  DEL 09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896DF5" w:rsidRDefault="00896DF5" w:rsidP="00896DF5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896DF5" w:rsidRDefault="00896DF5" w:rsidP="00896DF5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96DF5" w:rsidRDefault="00896DF5" w:rsidP="00896DF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96DF5" w:rsidRDefault="00896DF5" w:rsidP="00896DF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96DF5" w:rsidRDefault="00896DF5" w:rsidP="00896DF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896DF5" w:rsidRDefault="00896DF5" w:rsidP="00896DF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96DF5" w:rsidRDefault="00896DF5" w:rsidP="00896DF5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Dirección Comercial</w:t>
      </w:r>
    </w:p>
    <w:p w:rsidR="00896DF5" w:rsidRDefault="00896DF5" w:rsidP="00896DF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09 de mayo de 2018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MARIA DEL CARMEN  MARTINEZ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FARALLONES CALLE 50 A No.21-14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2015-149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No.61730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No.076 de fecha 09 de mayo de 2018, por medio de la cual se dio por terminado el proceso de cobro coactivo número 2015-149,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FARALLONES CALLE 50 A No.21-14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No.61730.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No.076 de 09 mayo de 2018.</w:t>
      </w:r>
    </w:p>
    <w:p w:rsidR="00896DF5" w:rsidRDefault="00896DF5" w:rsidP="00896DF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96DF5" w:rsidRDefault="00896DF5" w:rsidP="0089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32BCB" w:rsidRPr="00896DF5" w:rsidRDefault="00332BCB">
      <w:pPr>
        <w:rPr>
          <w:lang w:val="es-ES"/>
        </w:rPr>
      </w:pPr>
      <w:bookmarkStart w:id="0" w:name="_GoBack"/>
      <w:bookmarkEnd w:id="0"/>
    </w:p>
    <w:sectPr w:rsidR="00332BCB" w:rsidRPr="00896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3A"/>
    <w:rsid w:val="00332BCB"/>
    <w:rsid w:val="00896DF5"/>
    <w:rsid w:val="00EE1B16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1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E1B1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E1B1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1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E1B1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E1B1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3947</Characters>
  <Application>Microsoft Office Word</Application>
  <DocSecurity>0</DocSecurity>
  <Lines>32</Lines>
  <Paragraphs>9</Paragraphs>
  <ScaleCrop>false</ScaleCrop>
  <Company>EPA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2018-05-24T21:31:00Z</dcterms:created>
  <dcterms:modified xsi:type="dcterms:W3CDTF">2018-05-24T21:52:00Z</dcterms:modified>
</cp:coreProperties>
</file>